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2" w:rsidRPr="00463623" w:rsidRDefault="00BA38A2" w:rsidP="00BA38A2">
      <w:pPr>
        <w:rPr>
          <w:rFonts w:ascii="方正小标宋简体" w:eastAsia="方正小标宋简体" w:hAnsi="宋体" w:cs="华文中宋"/>
          <w:sz w:val="30"/>
          <w:szCs w:val="30"/>
        </w:rPr>
      </w:pPr>
      <w:r w:rsidRPr="00463623">
        <w:rPr>
          <w:rFonts w:ascii="方正小标宋简体" w:eastAsia="方正小标宋简体" w:hAnsi="宋体" w:cs="华文中宋"/>
          <w:sz w:val="30"/>
          <w:szCs w:val="30"/>
        </w:rPr>
        <w:t>附件</w:t>
      </w:r>
      <w:r w:rsidRPr="00463623">
        <w:rPr>
          <w:rFonts w:ascii="方正小标宋简体" w:eastAsia="方正小标宋简体" w:hAnsi="宋体" w:cs="华文中宋" w:hint="eastAsia"/>
          <w:sz w:val="30"/>
          <w:szCs w:val="30"/>
        </w:rPr>
        <w:t>：</w:t>
      </w:r>
      <w:r w:rsidRPr="00463623">
        <w:rPr>
          <w:rFonts w:ascii="方正小标宋简体" w:eastAsia="方正小标宋简体" w:hAnsi="宋体" w:cs="华文中宋"/>
          <w:sz w:val="30"/>
          <w:szCs w:val="30"/>
        </w:rPr>
        <w:t xml:space="preserve"> </w:t>
      </w:r>
    </w:p>
    <w:p w:rsidR="00BA38A2" w:rsidRDefault="00BA38A2" w:rsidP="00BA38A2">
      <w:pPr>
        <w:spacing w:line="580" w:lineRule="exact"/>
        <w:ind w:leftChars="500" w:left="2100" w:hangingChars="350" w:hanging="1050"/>
        <w:rPr>
          <w:rFonts w:ascii="方正小标宋简体" w:eastAsia="方正小标宋简体" w:hAnsi="宋体" w:cs="华文中宋" w:hint="eastAsia"/>
          <w:sz w:val="30"/>
          <w:szCs w:val="30"/>
        </w:rPr>
      </w:pPr>
      <w:r w:rsidRPr="009A3CE1">
        <w:rPr>
          <w:rFonts w:ascii="方正小标宋简体" w:eastAsia="方正小标宋简体" w:hAnsi="宋体" w:cs="华文中宋" w:hint="eastAsia"/>
          <w:sz w:val="30"/>
          <w:szCs w:val="30"/>
        </w:rPr>
        <w:t>“第十七届中国国际机电产品博览会”简介</w:t>
      </w:r>
    </w:p>
    <w:p w:rsidR="00BA38A2" w:rsidRPr="009A3CE1" w:rsidRDefault="00BA38A2" w:rsidP="00BA38A2">
      <w:pPr>
        <w:spacing w:line="580" w:lineRule="exact"/>
        <w:ind w:leftChars="500" w:left="2100" w:hangingChars="350" w:hanging="1050"/>
        <w:rPr>
          <w:rFonts w:ascii="方正小标宋简体" w:eastAsia="方正小标宋简体" w:hAnsi="宋体" w:cs="华文中宋" w:hint="eastAsia"/>
          <w:sz w:val="30"/>
          <w:szCs w:val="30"/>
        </w:rPr>
      </w:pPr>
    </w:p>
    <w:p w:rsidR="00BA38A2" w:rsidRPr="00B21267" w:rsidRDefault="00BA38A2" w:rsidP="00BA38A2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“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第十七届中国国际机电产品博览会(简称“机博会”）-武汉国际模具工业展览会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”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是由国家商务部、中国国际贸易促进委员会、湖北省人民政府、山西人民政府、河南人民政府、湖南省人民政府、武汉市人民政府联合主办，重庆市立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嘉会议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展览有限公司承办,湖北省模具工业协会等14家单位为支持单位。</w:t>
      </w:r>
      <w:r>
        <w:rPr>
          <w:rFonts w:ascii="仿宋_GB2312" w:eastAsia="仿宋_GB2312" w:hint="eastAsia"/>
          <w:sz w:val="28"/>
          <w:szCs w:val="28"/>
        </w:rPr>
        <w:t>展会将于9月23-</w:t>
      </w:r>
      <w:r>
        <w:rPr>
          <w:rFonts w:ascii="仿宋_GB2312" w:eastAsia="仿宋_GB2312"/>
          <w:sz w:val="28"/>
          <w:szCs w:val="28"/>
        </w:rPr>
        <w:t>26日在武汉国际博览中心</w:t>
      </w:r>
      <w:r>
        <w:rPr>
          <w:rFonts w:ascii="仿宋_GB2312" w:eastAsia="仿宋_GB2312" w:hint="eastAsia"/>
          <w:sz w:val="28"/>
          <w:szCs w:val="28"/>
        </w:rPr>
        <w:t>（汉阳）隆重举办。</w:t>
      </w:r>
    </w:p>
    <w:p w:rsidR="00BA38A2" w:rsidRPr="00B21267" w:rsidRDefault="00BA38A2" w:rsidP="00BA38A2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 w:rsidRPr="00B21267">
        <w:rPr>
          <w:rFonts w:ascii="仿宋_GB2312" w:eastAsia="仿宋_GB2312" w:hint="eastAsia"/>
          <w:sz w:val="28"/>
          <w:szCs w:val="28"/>
        </w:rPr>
        <w:t xml:space="preserve">    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机博会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是我国中部地区唯一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一个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由商务部主办的国家级国际性机电专业博览会,是商务部重点扶持的全国三大机电展之一。经过十六年的精心培育，“机博会”已成为我国中部地区最具影响力的国际性展会。该展会为中部地区电子、汽车、家电等工业制造商提供了最新的生产设备及技术交流、经济合作及招商引资较好的提供了平台作用。</w:t>
      </w:r>
    </w:p>
    <w:p w:rsidR="00BA38A2" w:rsidRPr="00B21267" w:rsidRDefault="00BA38A2" w:rsidP="00BA38A2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 w:rsidRPr="00B21267">
        <w:rPr>
          <w:rFonts w:ascii="仿宋_GB2312" w:eastAsia="仿宋_GB2312" w:hint="eastAsia"/>
          <w:sz w:val="28"/>
          <w:szCs w:val="28"/>
        </w:rPr>
        <w:t xml:space="preserve">    </w:t>
      </w:r>
      <w:proofErr w:type="gramStart"/>
      <w:r w:rsidRPr="00B21267">
        <w:rPr>
          <w:rFonts w:ascii="仿宋_GB2312" w:eastAsia="仿宋_GB2312" w:hint="eastAsia"/>
          <w:sz w:val="28"/>
          <w:szCs w:val="28"/>
        </w:rPr>
        <w:t>第十七届机博会</w:t>
      </w:r>
      <w:proofErr w:type="gramEnd"/>
      <w:r w:rsidRPr="00B21267">
        <w:rPr>
          <w:rFonts w:ascii="仿宋_GB2312" w:eastAsia="仿宋_GB2312" w:hint="eastAsia"/>
          <w:sz w:val="28"/>
          <w:szCs w:val="28"/>
        </w:rPr>
        <w:t>将以“智能创新、绿色制造，助推中国制造2025”为主题，展出面积将达40000平方米，600余家企业参展，专业观众将达到20000人以上。模具展区设置:模具设计与制作制品及成型件；模具材料及各类金属型材；模座及模具配件；CAD/CAM/CAE/PLM软件及工业设计等专业展区。</w:t>
      </w:r>
    </w:p>
    <w:p w:rsidR="00BA38A2" w:rsidRPr="00C00AD0" w:rsidRDefault="00BA38A2" w:rsidP="00BA38A2">
      <w:pPr>
        <w:snapToGrid w:val="0"/>
        <w:spacing w:line="360" w:lineRule="auto"/>
        <w:ind w:firstLineChars="200" w:firstLine="560"/>
        <w:rPr>
          <w:rFonts w:hint="eastAsia"/>
        </w:rPr>
      </w:pPr>
      <w:r w:rsidRPr="00B21267">
        <w:rPr>
          <w:rFonts w:ascii="仿宋_GB2312" w:eastAsia="仿宋_GB2312" w:hint="eastAsia"/>
          <w:sz w:val="28"/>
          <w:szCs w:val="28"/>
        </w:rPr>
        <w:t>展会期间将举办智能制造千人论坛、模具智能设计与制造技术的现状与趋势、特种加工技术最新发展新动态交流会、新产品推介会、新技术发布会等多个主题论坛活动,必将更好的促进模具制造领域的合作与交流，并对推广应用新型装备技术发挥重要作用，推动模具制造产业的发展，</w:t>
      </w:r>
      <w:r w:rsidRPr="00B21267">
        <w:rPr>
          <w:rFonts w:ascii="仿宋_GB2312" w:eastAsia="仿宋_GB2312"/>
          <w:sz w:val="28"/>
          <w:szCs w:val="28"/>
        </w:rPr>
        <w:t>重点</w:t>
      </w:r>
      <w:r w:rsidRPr="00B21267">
        <w:rPr>
          <w:rFonts w:ascii="仿宋_GB2312" w:eastAsia="仿宋_GB2312" w:hint="eastAsia"/>
          <w:sz w:val="28"/>
          <w:szCs w:val="28"/>
        </w:rPr>
        <w:t>模具</w:t>
      </w:r>
      <w:r w:rsidRPr="00B21267">
        <w:rPr>
          <w:rFonts w:ascii="仿宋_GB2312" w:eastAsia="仿宋_GB2312"/>
          <w:sz w:val="28"/>
          <w:szCs w:val="28"/>
        </w:rPr>
        <w:t>制造业企业整体展示与专业技术交流。</w:t>
      </w:r>
    </w:p>
    <w:p w:rsidR="00C344F9" w:rsidRPr="00BA38A2" w:rsidRDefault="00C344F9"/>
    <w:sectPr w:rsidR="00C344F9" w:rsidRPr="00BA38A2" w:rsidSect="003B0DC4">
      <w:headerReference w:type="default" r:id="rId4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13" w:rsidRDefault="00BA38A2" w:rsidP="006213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8A2"/>
    <w:rsid w:val="00BA38A2"/>
    <w:rsid w:val="00C3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8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2016-07-13T00:55:00Z</dcterms:created>
  <dcterms:modified xsi:type="dcterms:W3CDTF">2016-07-13T00:56:00Z</dcterms:modified>
</cp:coreProperties>
</file>